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98" w:rsidRPr="00ED5D98" w:rsidRDefault="00ED5D98" w:rsidP="00ED5D98">
      <w:pPr>
        <w:jc w:val="center"/>
        <w:rPr>
          <w:b/>
        </w:rPr>
      </w:pPr>
      <w:r w:rsidRPr="00ED5D98">
        <w:rPr>
          <w:b/>
        </w:rPr>
        <w:t>Ministerio de Salud</w:t>
      </w:r>
    </w:p>
    <w:p w:rsidR="00ED5D98" w:rsidRPr="00ED5D98" w:rsidRDefault="00ED5D98" w:rsidP="00ED5D98">
      <w:pPr>
        <w:jc w:val="center"/>
        <w:rPr>
          <w:b/>
        </w:rPr>
      </w:pPr>
      <w:r w:rsidRPr="00ED5D98">
        <w:rPr>
          <w:b/>
        </w:rPr>
        <w:t>SUBSECRETARÍA DE SALUD PÚBLICA</w:t>
      </w:r>
    </w:p>
    <w:p w:rsidR="00ED5D98" w:rsidRPr="00ED5D98" w:rsidRDefault="00ED5D98" w:rsidP="00ED5D98">
      <w:pPr>
        <w:jc w:val="center"/>
        <w:rPr>
          <w:b/>
        </w:rPr>
      </w:pPr>
      <w:r w:rsidRPr="00ED5D98">
        <w:rPr>
          <w:b/>
        </w:rPr>
        <w:t>ESTABLECE ORDEN DE SUBROGANCIA DEL CARGO DE DIRECTOR DEL FONDO NACIONAL DE SALUD</w:t>
      </w:r>
    </w:p>
    <w:p w:rsidR="00ED5D98" w:rsidRPr="00ED5D98" w:rsidRDefault="00ED5D98" w:rsidP="00ED5D98">
      <w:pPr>
        <w:ind w:firstLine="3402"/>
        <w:rPr>
          <w:b/>
        </w:rPr>
      </w:pPr>
      <w:r w:rsidRPr="00ED5D98">
        <w:rPr>
          <w:b/>
        </w:rPr>
        <w:t xml:space="preserve">   </w:t>
      </w:r>
    </w:p>
    <w:p w:rsidR="00ED5D98" w:rsidRDefault="00ED5D98" w:rsidP="00ED5D98">
      <w:pPr>
        <w:ind w:firstLine="3402"/>
        <w:jc w:val="both"/>
        <w:rPr>
          <w:b/>
        </w:rPr>
      </w:pPr>
      <w:r w:rsidRPr="00ED5D98">
        <w:rPr>
          <w:b/>
        </w:rPr>
        <w:t>N</w:t>
      </w:r>
      <w:r w:rsidRPr="00ED5D98">
        <w:rPr>
          <w:b/>
        </w:rPr>
        <w:t>º</w:t>
      </w:r>
      <w:r w:rsidRPr="00ED5D98">
        <w:rPr>
          <w:b/>
        </w:rPr>
        <w:t xml:space="preserve"> 707 exento.- </w:t>
      </w:r>
    </w:p>
    <w:p w:rsidR="00ED5D98" w:rsidRDefault="00ED5D98" w:rsidP="00ED5D98">
      <w:pPr>
        <w:ind w:firstLine="3402"/>
        <w:jc w:val="both"/>
        <w:rPr>
          <w:b/>
        </w:rPr>
      </w:pPr>
    </w:p>
    <w:p w:rsidR="00ED5D98" w:rsidRPr="00ED5D98" w:rsidRDefault="00ED5D98" w:rsidP="00ED5D98">
      <w:pPr>
        <w:ind w:firstLine="3402"/>
        <w:jc w:val="both"/>
        <w:rPr>
          <w:b/>
        </w:rPr>
      </w:pPr>
      <w:r>
        <w:rPr>
          <w:b/>
        </w:rPr>
        <w:t>Publicado en el Diario Oficial de 06 de julio de 2013</w:t>
      </w:r>
    </w:p>
    <w:p w:rsidR="00ED5D98" w:rsidRPr="00ED5D98" w:rsidRDefault="00ED5D98" w:rsidP="00ED5D98">
      <w:pPr>
        <w:ind w:firstLine="3402"/>
        <w:jc w:val="both"/>
        <w:rPr>
          <w:b/>
        </w:rPr>
      </w:pPr>
      <w:r w:rsidRPr="00ED5D98">
        <w:rPr>
          <w:b/>
        </w:rPr>
        <w:t xml:space="preserve">Santiago, 28 de junio de 2013.- </w:t>
      </w:r>
    </w:p>
    <w:p w:rsidR="00ED5D98" w:rsidRDefault="00ED5D98" w:rsidP="00ED5D98">
      <w:pPr>
        <w:ind w:firstLine="3402"/>
        <w:jc w:val="both"/>
      </w:pPr>
      <w:r w:rsidRPr="00ED5D98">
        <w:rPr>
          <w:b/>
        </w:rPr>
        <w:t>Vistos:</w:t>
      </w:r>
      <w:r>
        <w:t xml:space="preserve"> Lo dispuesto en el artículo 81 del decreto con fuerza de ley Nº 29, de 2004, del Ministerio de Hacienda, que fija texto refundido, coordinado y sistematizado de la ley Nº 18.834 sobre Estatuto Administrativo; lo señalado en el Nº 22 del artículo 1º del decreto supremo Nº 19, de 2001, del Ministerio Secretaría General de la Presidencia, que faculta a los Ministros de Estado para firmar "Por orden del Presidente de la República"; en el artículo 35 de la Constitución Política de la República de Chile; en la resolución Nº 1.600, de 2008, de Contraloría General de la República, y</w:t>
      </w:r>
    </w:p>
    <w:p w:rsidR="00ED5D98" w:rsidRDefault="00ED5D98" w:rsidP="00ED5D98">
      <w:r>
        <w:t>Considerando: Que, es menester establecer un nuevo orden de subrogación del cargo de Director del Fondo Nacional de Salud.</w:t>
      </w:r>
    </w:p>
    <w:p w:rsidR="00ED5D98" w:rsidRPr="00ED5D98" w:rsidRDefault="00ED5D98" w:rsidP="00ED5D98">
      <w:pPr>
        <w:rPr>
          <w:b/>
        </w:rPr>
      </w:pPr>
      <w:r w:rsidRPr="00ED5D98">
        <w:rPr>
          <w:b/>
        </w:rPr>
        <w:t>Decreto:</w:t>
      </w:r>
    </w:p>
    <w:p w:rsidR="00ED5D98" w:rsidRDefault="00ED5D98" w:rsidP="00ED5D98">
      <w:r>
        <w:t xml:space="preserve">1. </w:t>
      </w:r>
      <w:proofErr w:type="spellStart"/>
      <w:r>
        <w:t>Establécese</w:t>
      </w:r>
      <w:proofErr w:type="spellEnd"/>
      <w:r>
        <w:t>, a contar de esta fecha, el siguiente orden de subrogación del cargo de Director del Fondo Nacional de Salud, en caso de ausencia o impedimento del titular:</w:t>
      </w:r>
    </w:p>
    <w:p w:rsidR="00ED5D98" w:rsidRDefault="00ED5D98" w:rsidP="00ED5D98">
      <w:r>
        <w:t>•      Primer orden de subrogación: Sra. Consuelo Vergara Arriagada, cédula nacional de identidad Nº 7.018.128-2.</w:t>
      </w:r>
    </w:p>
    <w:p w:rsidR="00ED5D98" w:rsidRDefault="00ED5D98" w:rsidP="00ED5D98">
      <w:r>
        <w:t>•      Segundo orden de subrogación: Sra. Soledad Mena Noriega, cédula nacional de identidad Nº 8.412.902-K.</w:t>
      </w:r>
    </w:p>
    <w:p w:rsidR="00ED5D98" w:rsidRDefault="00ED5D98" w:rsidP="00ED5D98">
      <w:r>
        <w:t>2. Declárase que el Director subrogante asumirá sus funciones, en caso de ser necesario, a contar esta fecha, sin esperar la total tramitación de este decreto.</w:t>
      </w:r>
    </w:p>
    <w:p w:rsidR="00ED5D98" w:rsidRDefault="00ED5D98" w:rsidP="00ED5D98">
      <w:r>
        <w:t xml:space="preserve">  </w:t>
      </w:r>
    </w:p>
    <w:p w:rsidR="00ED5D98" w:rsidRDefault="00ED5D98" w:rsidP="00ED5D98">
      <w:r>
        <w:t xml:space="preserve"> </w:t>
      </w:r>
    </w:p>
    <w:p w:rsidR="00ED5D98" w:rsidRDefault="00ED5D98" w:rsidP="00ED5D98">
      <w:r>
        <w:t xml:space="preserve"> </w:t>
      </w:r>
    </w:p>
    <w:p w:rsidR="00ED5D98" w:rsidRDefault="00ED5D98" w:rsidP="00ED5D98">
      <w:r>
        <w:lastRenderedPageBreak/>
        <w:t xml:space="preserve">   </w:t>
      </w:r>
    </w:p>
    <w:p w:rsidR="00ED5D98" w:rsidRDefault="00ED5D98" w:rsidP="00ED5D98">
      <w:r>
        <w:t xml:space="preserve"> </w:t>
      </w:r>
      <w:bookmarkStart w:id="0" w:name="_GoBack"/>
      <w:bookmarkEnd w:id="0"/>
    </w:p>
    <w:p w:rsidR="00ED5D98" w:rsidRDefault="00ED5D98" w:rsidP="00ED5D98">
      <w:r>
        <w:t xml:space="preserve"> 3. Déjese sin efecto el decreto exento Nº 1.501, de 23 de septiembre de 2010, del Ministerio de Salud.</w:t>
      </w:r>
    </w:p>
    <w:p w:rsidR="00ED5D98" w:rsidRPr="00ED5D98" w:rsidRDefault="00ED5D98" w:rsidP="00ED5D98">
      <w:pPr>
        <w:rPr>
          <w:b/>
        </w:rPr>
      </w:pPr>
      <w:r w:rsidRPr="00ED5D98">
        <w:rPr>
          <w:b/>
        </w:rPr>
        <w:t xml:space="preserve"> Anótese y publíquese.- Por orden del Presidente de la República, Jorge Díaz </w:t>
      </w:r>
      <w:proofErr w:type="spellStart"/>
      <w:r w:rsidRPr="00ED5D98">
        <w:rPr>
          <w:b/>
        </w:rPr>
        <w:t>Anaiz</w:t>
      </w:r>
      <w:proofErr w:type="spellEnd"/>
      <w:r w:rsidRPr="00ED5D98">
        <w:rPr>
          <w:b/>
        </w:rPr>
        <w:t>, Ministro de Salud (S).</w:t>
      </w:r>
    </w:p>
    <w:p w:rsidR="00ED5D98" w:rsidRPr="00ED5D98" w:rsidRDefault="00ED5D98" w:rsidP="00ED5D98">
      <w:pPr>
        <w:rPr>
          <w:b/>
        </w:rPr>
      </w:pPr>
      <w:r w:rsidRPr="00ED5D98">
        <w:rPr>
          <w:b/>
        </w:rPr>
        <w:t xml:space="preserve">Transcribo para su conocimiento decreto exento Nº 707 de 28-06-2013.- Saluda atentamente a Ud., </w:t>
      </w:r>
      <w:proofErr w:type="spellStart"/>
      <w:r w:rsidRPr="00ED5D98">
        <w:rPr>
          <w:b/>
        </w:rPr>
        <w:t>Lorna</w:t>
      </w:r>
      <w:proofErr w:type="spellEnd"/>
      <w:r w:rsidRPr="00ED5D98">
        <w:rPr>
          <w:b/>
        </w:rPr>
        <w:t xml:space="preserve"> Luco Canales, Subsecretaria de Salud Pública (S).</w:t>
      </w:r>
    </w:p>
    <w:p w:rsidR="00ED5D98" w:rsidRDefault="00ED5D98" w:rsidP="00ED5D98">
      <w:r>
        <w:t xml:space="preserve">  </w:t>
      </w:r>
    </w:p>
    <w:p w:rsidR="00ED5D98" w:rsidRDefault="00ED5D98" w:rsidP="00ED5D98">
      <w:r>
        <w:t xml:space="preserve"> </w:t>
      </w:r>
    </w:p>
    <w:p w:rsidR="00ED5D98" w:rsidRDefault="00ED5D98" w:rsidP="00ED5D98">
      <w: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98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5D98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2013-08-05T20:48:00Z</dcterms:created>
  <dcterms:modified xsi:type="dcterms:W3CDTF">2013-08-05T20:55:00Z</dcterms:modified>
</cp:coreProperties>
</file>